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DC7" w:rsidRDefault="002A69E0" w:rsidP="00D55DC7">
      <w:pPr>
        <w:rPr>
          <w:b/>
          <w:bCs/>
        </w:rPr>
      </w:pPr>
      <w:r>
        <w:rPr>
          <w:b/>
          <w:bCs/>
        </w:rPr>
        <w:t>Grow</w:t>
      </w:r>
      <w:bookmarkStart w:id="0" w:name="_GoBack"/>
      <w:bookmarkEnd w:id="0"/>
      <w:r w:rsidR="00D55DC7">
        <w:rPr>
          <w:b/>
          <w:bCs/>
        </w:rPr>
        <w:t xml:space="preserve"> America Act, 2015</w:t>
      </w:r>
    </w:p>
    <w:p w:rsidR="00D55DC7" w:rsidRDefault="00D55DC7" w:rsidP="00D55DC7">
      <w:r w:rsidRPr="00D55DC7">
        <w:rPr>
          <w:b/>
          <w:bCs/>
        </w:rPr>
        <w:t xml:space="preserve">SEC. 1405. TOLL ROADS, BRIDGES, TUNNELS, AND FERRIES. </w:t>
      </w:r>
    </w:p>
    <w:p w:rsidR="00D55DC7" w:rsidRPr="00D55DC7" w:rsidRDefault="00D55DC7" w:rsidP="00D55DC7">
      <w:r w:rsidRPr="00D55DC7">
        <w:t xml:space="preserve">(a) TOLLING.--Section 129(a) of title 23, United States Code, is amended--  </w:t>
      </w:r>
    </w:p>
    <w:p w:rsidR="00D55DC7" w:rsidRPr="00D55DC7" w:rsidRDefault="00D55DC7" w:rsidP="00D55DC7">
      <w:r>
        <w:t xml:space="preserve">(1) </w:t>
      </w:r>
      <w:proofErr w:type="gramStart"/>
      <w:r>
        <w:t>in</w:t>
      </w:r>
      <w:proofErr w:type="gramEnd"/>
      <w:r>
        <w:t xml:space="preserve"> paragraph (1)--</w:t>
      </w:r>
    </w:p>
    <w:p w:rsidR="00D55DC7" w:rsidRPr="00D55DC7" w:rsidRDefault="00D55DC7" w:rsidP="00D55DC7">
      <w:pPr>
        <w:ind w:left="720"/>
      </w:pPr>
      <w:r w:rsidRPr="00D55DC7">
        <w:t xml:space="preserve">(A) </w:t>
      </w:r>
      <w:proofErr w:type="gramStart"/>
      <w:r w:rsidRPr="00D55DC7">
        <w:t>by</w:t>
      </w:r>
      <w:proofErr w:type="gramEnd"/>
      <w:r w:rsidRPr="00D55DC7">
        <w:t xml:space="preserve"> striking subparagraphs (B), (G)</w:t>
      </w:r>
      <w:r>
        <w:t>, and (H) and redesignating--</w:t>
      </w:r>
    </w:p>
    <w:p w:rsidR="00D55DC7" w:rsidRPr="00D55DC7" w:rsidRDefault="00D55DC7" w:rsidP="00D55DC7">
      <w:pPr>
        <w:ind w:left="1440"/>
      </w:pPr>
      <w:r w:rsidRPr="00D55DC7">
        <w:t>(</w:t>
      </w:r>
      <w:proofErr w:type="spellStart"/>
      <w:r w:rsidRPr="00D55DC7">
        <w:t>i</w:t>
      </w:r>
      <w:proofErr w:type="spellEnd"/>
      <w:r w:rsidRPr="00D55DC7">
        <w:t>) subparagraphs (C) through (F) as subparagraphs (B) 4 t</w:t>
      </w:r>
      <w:r>
        <w:t>hrough (E), respectively; and</w:t>
      </w:r>
    </w:p>
    <w:p w:rsidR="00D55DC7" w:rsidRPr="00D55DC7" w:rsidRDefault="00D55DC7" w:rsidP="00D55DC7">
      <w:pPr>
        <w:ind w:left="1440"/>
      </w:pPr>
      <w:r w:rsidRPr="00D55DC7">
        <w:t>(ii) subparag</w:t>
      </w:r>
      <w:r>
        <w:t>raph (</w:t>
      </w:r>
      <w:proofErr w:type="gramStart"/>
      <w:r>
        <w:t>I</w:t>
      </w:r>
      <w:proofErr w:type="gramEnd"/>
      <w:r>
        <w:t>) as subparagraph (H);</w:t>
      </w:r>
    </w:p>
    <w:p w:rsidR="00D55DC7" w:rsidRPr="00D55DC7" w:rsidRDefault="00D55DC7" w:rsidP="00D55DC7">
      <w:pPr>
        <w:ind w:left="720"/>
      </w:pPr>
      <w:r w:rsidRPr="00D55DC7">
        <w:t xml:space="preserve">(B) </w:t>
      </w:r>
      <w:proofErr w:type="gramStart"/>
      <w:r w:rsidRPr="00D55DC7">
        <w:t>in</w:t>
      </w:r>
      <w:proofErr w:type="gramEnd"/>
      <w:r w:rsidRPr="00D55DC7">
        <w:t xml:space="preserve"> subparagra</w:t>
      </w:r>
      <w:r>
        <w:t>ph (B), as redesignated, by--</w:t>
      </w:r>
    </w:p>
    <w:p w:rsidR="00D55DC7" w:rsidRPr="00D55DC7" w:rsidRDefault="00D55DC7" w:rsidP="00D55DC7">
      <w:pPr>
        <w:ind w:left="1440"/>
      </w:pPr>
      <w:r w:rsidRPr="00D55DC7">
        <w:t>(</w:t>
      </w:r>
      <w:proofErr w:type="spellStart"/>
      <w:r w:rsidRPr="00D55DC7">
        <w:t>i</w:t>
      </w:r>
      <w:proofErr w:type="spellEnd"/>
      <w:r w:rsidRPr="00D55DC7">
        <w:t xml:space="preserve">) inserting ", including such facilities" after "tunnel" in the </w:t>
      </w:r>
      <w:r>
        <w:t>first place it appears; and</w:t>
      </w:r>
    </w:p>
    <w:p w:rsidR="00D55DC7" w:rsidRPr="00D55DC7" w:rsidRDefault="00D55DC7" w:rsidP="00D55DC7">
      <w:pPr>
        <w:ind w:left="1440"/>
      </w:pPr>
      <w:r w:rsidRPr="00D55DC7">
        <w:t>(ii) adding a comma af</w:t>
      </w:r>
      <w:r>
        <w:t>ter "Interstate System"; and</w:t>
      </w:r>
    </w:p>
    <w:p w:rsidR="00D55DC7" w:rsidRPr="00D55DC7" w:rsidRDefault="00D55DC7" w:rsidP="00D55DC7">
      <w:pPr>
        <w:ind w:left="720"/>
      </w:pPr>
      <w:r w:rsidRPr="00D55DC7">
        <w:t>(C) by inserting after subparagr</w:t>
      </w:r>
      <w:r>
        <w:t>aph (E), as redesignated, the following:</w:t>
      </w:r>
    </w:p>
    <w:p w:rsidR="00D55DC7" w:rsidRPr="00D55DC7" w:rsidRDefault="00D55DC7" w:rsidP="00D55DC7">
      <w:pPr>
        <w:ind w:left="1440"/>
      </w:pPr>
      <w:r w:rsidRPr="00D55DC7">
        <w:t>"(F) reconstruction of a toll-fr</w:t>
      </w:r>
      <w:r>
        <w:t>ee Federal-aid highway on the</w:t>
      </w:r>
      <w:r w:rsidRPr="00D55DC7">
        <w:t xml:space="preserve"> Interstate System and conversion of the highway to a toll facility, subjec</w:t>
      </w:r>
      <w:r>
        <w:t>t</w:t>
      </w:r>
      <w:r w:rsidRPr="00D55DC7">
        <w:t xml:space="preserve"> to the approval of the Secretary in ac</w:t>
      </w:r>
      <w:r>
        <w:t>cordance with paragraph (12);</w:t>
      </w:r>
    </w:p>
    <w:p w:rsidR="00D55DC7" w:rsidRPr="00D55DC7" w:rsidRDefault="00D55DC7" w:rsidP="00D55DC7">
      <w:pPr>
        <w:ind w:left="1440"/>
      </w:pPr>
      <w:r w:rsidRPr="00D55DC7">
        <w:t>"(G) conversion of 1 or more lanes o</w:t>
      </w:r>
      <w:r>
        <w:t>n a toll-free highway, bridge</w:t>
      </w:r>
      <w:r w:rsidRPr="00D55DC7">
        <w:t xml:space="preserve"> or tunnel (including highways, bridges or tunn</w:t>
      </w:r>
      <w:r>
        <w:t>els on the Interstate System)</w:t>
      </w:r>
      <w:r w:rsidRPr="00D55DC7">
        <w:t xml:space="preserve"> to a toll facility for the purpose of reduci</w:t>
      </w:r>
      <w:r>
        <w:t>ng or managing high levels of</w:t>
      </w:r>
      <w:r w:rsidRPr="00D55DC7">
        <w:t xml:space="preserve"> congestion, subject to the approval of the</w:t>
      </w:r>
      <w:r>
        <w:t xml:space="preserve"> Secretary in accordance with paragraph (12); and"; </w:t>
      </w:r>
      <w:r w:rsidRPr="00D55DC7">
        <w:t xml:space="preserve"> </w:t>
      </w:r>
    </w:p>
    <w:p w:rsidR="00D55DC7" w:rsidRPr="00D55DC7" w:rsidRDefault="00D55DC7" w:rsidP="00D55DC7">
      <w:r w:rsidRPr="00D55DC7">
        <w:t>(</w:t>
      </w:r>
      <w:r>
        <w:t xml:space="preserve">2) </w:t>
      </w:r>
      <w:proofErr w:type="gramStart"/>
      <w:r>
        <w:t>in</w:t>
      </w:r>
      <w:proofErr w:type="gramEnd"/>
      <w:r>
        <w:t xml:space="preserve"> paragraph (3)(A), by-- </w:t>
      </w:r>
    </w:p>
    <w:p w:rsidR="00D55DC7" w:rsidRPr="00D55DC7" w:rsidRDefault="00D55DC7" w:rsidP="00D55DC7">
      <w:pPr>
        <w:ind w:left="720"/>
      </w:pPr>
      <w:r w:rsidRPr="00D55DC7">
        <w:t xml:space="preserve">(A) </w:t>
      </w:r>
      <w:proofErr w:type="gramStart"/>
      <w:r w:rsidRPr="00D55DC7">
        <w:t>striking</w:t>
      </w:r>
      <w:proofErr w:type="gramEnd"/>
      <w:r w:rsidRPr="00D55DC7">
        <w:t xml:space="preserve"> "shall use" and i</w:t>
      </w:r>
      <w:r>
        <w:t>nserting "shall ensure that";</w:t>
      </w:r>
      <w:r w:rsidRPr="00D55DC7">
        <w:t xml:space="preserve"> </w:t>
      </w:r>
    </w:p>
    <w:p w:rsidR="00D55DC7" w:rsidRPr="00D55DC7" w:rsidRDefault="00D55DC7" w:rsidP="00D55DC7">
      <w:pPr>
        <w:ind w:left="720"/>
      </w:pPr>
      <w:r w:rsidRPr="00D55DC7">
        <w:t>(B) inserting "are used" after "toll facility" in the</w:t>
      </w:r>
      <w:r>
        <w:t xml:space="preserve"> second place it appears;</w:t>
      </w:r>
    </w:p>
    <w:p w:rsidR="00D55DC7" w:rsidRPr="00D55DC7" w:rsidRDefault="00D55DC7" w:rsidP="00D55DC7">
      <w:pPr>
        <w:ind w:left="720"/>
      </w:pPr>
      <w:r w:rsidRPr="00D55DC7">
        <w:t xml:space="preserve">(C) </w:t>
      </w:r>
      <w:proofErr w:type="gramStart"/>
      <w:r w:rsidRPr="00D55DC7">
        <w:t>redesignating</w:t>
      </w:r>
      <w:proofErr w:type="gramEnd"/>
      <w:r w:rsidRPr="00D55DC7">
        <w:t xml:space="preserve"> clauses (iv) and (v) as clauses (vi)</w:t>
      </w:r>
      <w:r>
        <w:t xml:space="preserve"> and (vii), 25 respectively; </w:t>
      </w:r>
    </w:p>
    <w:p w:rsidR="00D55DC7" w:rsidRPr="00D55DC7" w:rsidRDefault="00D55DC7" w:rsidP="00D55DC7">
      <w:pPr>
        <w:ind w:left="720"/>
      </w:pPr>
      <w:r w:rsidRPr="00D55DC7">
        <w:t>(D) inserting after</w:t>
      </w:r>
      <w:r>
        <w:t xml:space="preserve"> clause (iii) the following: </w:t>
      </w:r>
    </w:p>
    <w:p w:rsidR="00D55DC7" w:rsidRPr="00D55DC7" w:rsidRDefault="00D55DC7" w:rsidP="00D55DC7">
      <w:pPr>
        <w:ind w:left="1440"/>
      </w:pPr>
      <w:r w:rsidRPr="00D55DC7">
        <w:t xml:space="preserve">"(iv) </w:t>
      </w:r>
      <w:proofErr w:type="gramStart"/>
      <w:r w:rsidRPr="00D55DC7">
        <w:t>any</w:t>
      </w:r>
      <w:proofErr w:type="gramEnd"/>
      <w:r w:rsidRPr="00D55DC7">
        <w:t xml:space="preserve"> costs necessary for the</w:t>
      </w:r>
      <w:r>
        <w:t xml:space="preserve"> improvement and operation of</w:t>
      </w:r>
      <w:r w:rsidRPr="00D55DC7">
        <w:t xml:space="preserve"> public t</w:t>
      </w:r>
      <w:r>
        <w:t xml:space="preserve">ransportation service that-- </w:t>
      </w:r>
    </w:p>
    <w:p w:rsidR="00D55DC7" w:rsidRPr="00D55DC7" w:rsidRDefault="00D55DC7" w:rsidP="00D55DC7">
      <w:pPr>
        <w:ind w:left="1440"/>
      </w:pPr>
      <w:r w:rsidRPr="00D55DC7">
        <w:t>"(I) is provided within the tra</w:t>
      </w:r>
      <w:r>
        <w:t>nsportation corridor in which</w:t>
      </w:r>
      <w:r w:rsidRPr="00D55DC7">
        <w:t xml:space="preserve"> the to</w:t>
      </w:r>
      <w:r>
        <w:t xml:space="preserve">ll facility is located; or </w:t>
      </w:r>
    </w:p>
    <w:p w:rsidR="00D55DC7" w:rsidRPr="00D55DC7" w:rsidRDefault="00D55DC7" w:rsidP="00D55DC7">
      <w:pPr>
        <w:ind w:left="1440"/>
      </w:pPr>
      <w:r w:rsidRPr="00D55DC7">
        <w:t xml:space="preserve">"(II) contributes to the </w:t>
      </w:r>
      <w:r>
        <w:t>improved operation of the toll</w:t>
      </w:r>
      <w:r w:rsidRPr="00D55DC7">
        <w:t xml:space="preserve"> facility or the highway on which </w:t>
      </w:r>
      <w:r>
        <w:t>the toll facility is located;</w:t>
      </w:r>
    </w:p>
    <w:p w:rsidR="00D55DC7" w:rsidRPr="00D55DC7" w:rsidRDefault="00D55DC7" w:rsidP="00D55DC7">
      <w:pPr>
        <w:ind w:left="1440"/>
      </w:pPr>
      <w:r w:rsidRPr="00D55DC7">
        <w:t>"(v) any costs necessary for mitigating a</w:t>
      </w:r>
      <w:r>
        <w:t>ny adverse impacts</w:t>
      </w:r>
      <w:r w:rsidRPr="00D55DC7">
        <w:t xml:space="preserve"> related to the tolling of the faci</w:t>
      </w:r>
      <w:r>
        <w:t xml:space="preserve">lity and identified under the </w:t>
      </w:r>
      <w:r w:rsidRPr="00D55DC7">
        <w:t>National Environmental Policy Act</w:t>
      </w:r>
      <w:r>
        <w:t xml:space="preserve"> process as a priority by the </w:t>
      </w:r>
      <w:r w:rsidRPr="00D55DC7">
        <w:t>State or public auth</w:t>
      </w:r>
      <w:r>
        <w:t>ority imposing the tolls;" and</w:t>
      </w:r>
      <w:r w:rsidRPr="00D55DC7">
        <w:t xml:space="preserve"> </w:t>
      </w:r>
    </w:p>
    <w:p w:rsidR="00D55DC7" w:rsidRPr="00D55DC7" w:rsidRDefault="00D55DC7" w:rsidP="00D55DC7">
      <w:pPr>
        <w:ind w:left="720"/>
      </w:pPr>
      <w:r w:rsidRPr="00D55DC7">
        <w:lastRenderedPageBreak/>
        <w:t>(E) inserting "or chapter 53 of title 49" before the period at the end 7 of c</w:t>
      </w:r>
      <w:r>
        <w:t>lause (vii), as redesignated;</w:t>
      </w:r>
    </w:p>
    <w:p w:rsidR="00D55DC7" w:rsidRPr="00D55DC7" w:rsidRDefault="00D55DC7" w:rsidP="00D55DC7">
      <w:r w:rsidRPr="00D55DC7">
        <w:t xml:space="preserve">(3) </w:t>
      </w:r>
      <w:proofErr w:type="gramStart"/>
      <w:r w:rsidRPr="00D55DC7">
        <w:t>by</w:t>
      </w:r>
      <w:proofErr w:type="gramEnd"/>
      <w:r w:rsidRPr="00D55DC7">
        <w:t xml:space="preserve"> amending para</w:t>
      </w:r>
      <w:r>
        <w:t>graph (4) to read as follows:</w:t>
      </w:r>
    </w:p>
    <w:p w:rsidR="00D55DC7" w:rsidRPr="00D55DC7" w:rsidRDefault="00D55DC7" w:rsidP="00D55DC7">
      <w:r w:rsidRPr="00D55DC7">
        <w:t>"(4) REQUIREMENT</w:t>
      </w:r>
      <w:r>
        <w:t>S FOR TOLLING FOR CONGESTION MANAGEMENT--</w:t>
      </w:r>
      <w:r w:rsidRPr="00D55DC7">
        <w:t xml:space="preserve"> </w:t>
      </w:r>
    </w:p>
    <w:p w:rsidR="00D55DC7" w:rsidRPr="00D55DC7" w:rsidRDefault="00D55DC7" w:rsidP="00D55DC7">
      <w:pPr>
        <w:ind w:left="720"/>
      </w:pPr>
      <w:r w:rsidRPr="00D55DC7">
        <w:t>"(A) IN GENERAL.--A public autho</w:t>
      </w:r>
      <w:r>
        <w:t>rity with jurisdiction over a</w:t>
      </w:r>
      <w:r w:rsidRPr="00D55DC7">
        <w:t xml:space="preserve"> toll-free highway, bridge, or tunnel that is converte</w:t>
      </w:r>
      <w:r>
        <w:t xml:space="preserve">d to a toll facility that is </w:t>
      </w:r>
      <w:r w:rsidRPr="00D55DC7">
        <w:t>tolled under paragraph (1</w:t>
      </w:r>
      <w:proofErr w:type="gramStart"/>
      <w:r w:rsidRPr="00D55DC7">
        <w:t>)(</w:t>
      </w:r>
      <w:proofErr w:type="gramEnd"/>
      <w:r w:rsidRPr="00D55DC7">
        <w:t>G) shall manage th</w:t>
      </w:r>
      <w:r>
        <w:t xml:space="preserve">e demand to use the facility </w:t>
      </w:r>
      <w:r w:rsidRPr="00D55DC7">
        <w:t xml:space="preserve">by varying the </w:t>
      </w:r>
      <w:r>
        <w:t xml:space="preserve">toll amount that is charged. </w:t>
      </w:r>
    </w:p>
    <w:p w:rsidR="00D55DC7" w:rsidRPr="00D55DC7" w:rsidRDefault="00D55DC7" w:rsidP="00D55DC7">
      <w:pPr>
        <w:ind w:left="720"/>
      </w:pPr>
      <w:r w:rsidRPr="00D55DC7">
        <w:t>"(B) HOV FACILITIES--A hig</w:t>
      </w:r>
      <w:r>
        <w:t xml:space="preserve">h occupancy vehicle facility </w:t>
      </w:r>
      <w:r w:rsidRPr="00D55DC7">
        <w:t>converted to a toll facility under paragraph (</w:t>
      </w:r>
      <w:r>
        <w:t>1</w:t>
      </w:r>
      <w:proofErr w:type="gramStart"/>
      <w:r>
        <w:t>)(</w:t>
      </w:r>
      <w:proofErr w:type="gramEnd"/>
      <w:r>
        <w:t>G) shall be subject to the</w:t>
      </w:r>
      <w:r w:rsidRPr="00D55DC7">
        <w:t xml:space="preserve"> requirements of </w:t>
      </w:r>
      <w:r>
        <w:t>section 166 of this title.";</w:t>
      </w:r>
    </w:p>
    <w:p w:rsidR="00D55DC7" w:rsidRPr="00D55DC7" w:rsidRDefault="00D55DC7" w:rsidP="00D55DC7">
      <w:r w:rsidRPr="00D55DC7">
        <w:t xml:space="preserve">(4) </w:t>
      </w:r>
      <w:proofErr w:type="gramStart"/>
      <w:r w:rsidRPr="00D55DC7">
        <w:t>by</w:t>
      </w:r>
      <w:proofErr w:type="gramEnd"/>
      <w:r w:rsidRPr="00D55DC7">
        <w:t xml:space="preserve"> redesignating parag</w:t>
      </w:r>
      <w:r>
        <w:t>raph (10) as paragraph (11);</w:t>
      </w:r>
    </w:p>
    <w:p w:rsidR="00D55DC7" w:rsidRPr="00D55DC7" w:rsidRDefault="00D55DC7" w:rsidP="00D55DC7">
      <w:r w:rsidRPr="00D55DC7">
        <w:t xml:space="preserve">(5) </w:t>
      </w:r>
      <w:proofErr w:type="gramStart"/>
      <w:r w:rsidRPr="00D55DC7">
        <w:t>by</w:t>
      </w:r>
      <w:proofErr w:type="gramEnd"/>
      <w:r w:rsidRPr="00D55DC7">
        <w:t xml:space="preserve"> inserting after </w:t>
      </w:r>
      <w:r>
        <w:t>paragraph (9) the following:</w:t>
      </w:r>
    </w:p>
    <w:p w:rsidR="00D55DC7" w:rsidRPr="00D55DC7" w:rsidRDefault="00D55DC7" w:rsidP="00D55DC7">
      <w:pPr>
        <w:ind w:left="720"/>
      </w:pPr>
      <w:r w:rsidRPr="00D55DC7">
        <w:t>"(10) ELECTRONIC TOLL COLLECTION.--</w:t>
      </w:r>
      <w:r>
        <w:t>Fees collected from motorists</w:t>
      </w:r>
      <w:r w:rsidRPr="00D55DC7">
        <w:t xml:space="preserve"> using a toll facility that is tolled pursuant to this sectio</w:t>
      </w:r>
      <w:r>
        <w:t>n and opened to traffic on or</w:t>
      </w:r>
      <w:r w:rsidRPr="00D55DC7">
        <w:t xml:space="preserve"> after October 1, 2016, shall be collected only through </w:t>
      </w:r>
      <w:r>
        <w:t>the use of noncash electronic</w:t>
      </w:r>
      <w:r w:rsidRPr="00D55DC7">
        <w:t xml:space="preserve"> technology that optimizes the free flow of traffic</w:t>
      </w:r>
      <w:r>
        <w:t xml:space="preserve"> on the toll facility."; and</w:t>
      </w:r>
    </w:p>
    <w:p w:rsidR="00D55DC7" w:rsidRPr="00D55DC7" w:rsidRDefault="00D55DC7" w:rsidP="00D55DC7">
      <w:r w:rsidRPr="00D55DC7">
        <w:t xml:space="preserve">(6) </w:t>
      </w:r>
      <w:proofErr w:type="gramStart"/>
      <w:r w:rsidRPr="00D55DC7">
        <w:t>by</w:t>
      </w:r>
      <w:proofErr w:type="gramEnd"/>
      <w:r w:rsidRPr="00D55DC7">
        <w:t xml:space="preserve"> inserti</w:t>
      </w:r>
      <w:r>
        <w:t>ng at the end the following:</w:t>
      </w:r>
    </w:p>
    <w:p w:rsidR="00D55DC7" w:rsidRPr="00D55DC7" w:rsidRDefault="00D55DC7" w:rsidP="00D55DC7">
      <w:pPr>
        <w:ind w:left="720"/>
      </w:pPr>
      <w:r w:rsidRPr="00D55DC7">
        <w:t>"(12) APPROVAL.--A facility tolled under para</w:t>
      </w:r>
      <w:r>
        <w:t>graph (1</w:t>
      </w:r>
      <w:proofErr w:type="gramStart"/>
      <w:r>
        <w:t>)(</w:t>
      </w:r>
      <w:proofErr w:type="gramEnd"/>
      <w:r>
        <w:t xml:space="preserve">F) or (1)(G) shall </w:t>
      </w:r>
      <w:r w:rsidRPr="00D55DC7">
        <w:t>receive the approval of the Secretary according to criteria that the S</w:t>
      </w:r>
      <w:r>
        <w:t xml:space="preserve">ecretary shall </w:t>
      </w:r>
      <w:r w:rsidRPr="00D55DC7">
        <w:t>publis</w:t>
      </w:r>
      <w:r>
        <w:t xml:space="preserve">h in the Federal Register.". </w:t>
      </w:r>
    </w:p>
    <w:p w:rsidR="00D55DC7" w:rsidRPr="00D55DC7" w:rsidRDefault="00D55DC7" w:rsidP="00D55DC7">
      <w:r w:rsidRPr="00D55DC7">
        <w:t>(b) FERRY BOATS.--Section 129(c</w:t>
      </w:r>
      <w:proofErr w:type="gramStart"/>
      <w:r w:rsidRPr="00D55DC7">
        <w:t>)(</w:t>
      </w:r>
      <w:proofErr w:type="gramEnd"/>
      <w:r w:rsidRPr="00D55DC7">
        <w:t>2) of titl</w:t>
      </w:r>
      <w:r>
        <w:t xml:space="preserve">e 23, United States Code, is </w:t>
      </w:r>
      <w:r w:rsidRPr="00D55DC7">
        <w:t>amended by inserting ", ferry boats carrying commercial mot</w:t>
      </w:r>
      <w:r>
        <w:t xml:space="preserve">or vehicles and passengers," </w:t>
      </w:r>
      <w:r w:rsidRPr="00D55DC7">
        <w:t xml:space="preserve">before the phrase "and ferry boats carrying passengers only.". 3197 </w:t>
      </w:r>
    </w:p>
    <w:p w:rsidR="00843ACE" w:rsidRDefault="00D55DC7" w:rsidP="00D55DC7">
      <w:r w:rsidRPr="00D55DC7">
        <w:t>(</w:t>
      </w:r>
      <w:proofErr w:type="gramStart"/>
      <w:r w:rsidRPr="00D55DC7">
        <w:t>c</w:t>
      </w:r>
      <w:proofErr w:type="gramEnd"/>
      <w:r w:rsidRPr="00D55DC7">
        <w:t>) INTERSTATE SYSTEM RECO</w:t>
      </w:r>
      <w:r>
        <w:t xml:space="preserve">NSTRUCTION AND REHABILITATION </w:t>
      </w:r>
      <w:r w:rsidRPr="00D55DC7">
        <w:t>PILOT PROGRAM.--Section 1216(b) of the Transportation Equity Act for the 21st 2 Century (Public Law 105-178) is repealed.</w:t>
      </w:r>
    </w:p>
    <w:sectPr w:rsidR="00843A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DC7"/>
    <w:rsid w:val="002A69E0"/>
    <w:rsid w:val="00843ACE"/>
    <w:rsid w:val="00D5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876BF0-2F98-4DF2-94BD-FE786555A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Neil Gray</dc:creator>
  <cp:keywords/>
  <dc:description/>
  <cp:lastModifiedBy>Neil Gray</cp:lastModifiedBy>
  <cp:revision>2</cp:revision>
  <dcterms:created xsi:type="dcterms:W3CDTF">2018-02-15T18:24:00Z</dcterms:created>
  <dcterms:modified xsi:type="dcterms:W3CDTF">2018-02-15T18:24:00Z</dcterms:modified>
</cp:coreProperties>
</file>